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874" w:rsidRPr="00464A65" w:rsidRDefault="00356874" w:rsidP="00356874">
      <w:pPr>
        <w:pStyle w:val="a3"/>
        <w:jc w:val="center"/>
        <w:rPr>
          <w:rFonts w:ascii="Verdana" w:hAnsi="Verdana"/>
        </w:rPr>
      </w:pPr>
      <w:r w:rsidRPr="00464A65">
        <w:rPr>
          <w:rStyle w:val="a4"/>
          <w:rFonts w:ascii="Verdana" w:hAnsi="Verdana"/>
        </w:rPr>
        <w:t>Пояснительная записка</w:t>
      </w:r>
    </w:p>
    <w:p w:rsidR="00356874" w:rsidRDefault="00356874" w:rsidP="00356874">
      <w:r>
        <w:t xml:space="preserve">Программа кружка дополнительного образования (шахматы) в школе рассчитана для работы с детьми 7-15 лет. Цель: подготовить учащихся к уровню игры соответствующей 2, 3 разряду юношеского возраста.  </w:t>
      </w:r>
    </w:p>
    <w:p w:rsidR="00356874" w:rsidRDefault="00356874" w:rsidP="00356874">
      <w:r>
        <w:t>Рекомендуется следующая схема занятий: теоретическая часть занятий 30 минут и практика 60 минут. Под практикой имеется в виду игра в турнирах, разбор партий, решение задач.</w:t>
      </w:r>
    </w:p>
    <w:p w:rsidR="00356874" w:rsidRDefault="00356874" w:rsidP="00356874">
      <w:r>
        <w:t>Весь учебный материал апробирован на занятиях с детьми в течении 9 лет. Проверка знаний происходит на соревнованиях в районе и области.</w:t>
      </w:r>
    </w:p>
    <w:p w:rsidR="00356874" w:rsidRDefault="006B34D3" w:rsidP="00356874">
      <w:pPr>
        <w:jc w:val="center"/>
        <w:rPr>
          <w:sz w:val="20"/>
          <w:szCs w:val="20"/>
        </w:rPr>
      </w:pPr>
      <w:r w:rsidRPr="006B34D3"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356874" w:rsidRDefault="00356874" w:rsidP="00356874">
      <w:pPr>
        <w:pStyle w:val="a3"/>
        <w:jc w:val="center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 </w:t>
      </w:r>
    </w:p>
    <w:p w:rsidR="00356874" w:rsidRDefault="00356874" w:rsidP="00356874">
      <w:pPr>
        <w:pStyle w:val="a3"/>
        <w:jc w:val="center"/>
        <w:rPr>
          <w:rFonts w:ascii="Verdana" w:hAnsi="Verdana"/>
          <w:b/>
          <w:bCs/>
          <w:color w:val="333333"/>
        </w:rPr>
      </w:pPr>
      <w:r>
        <w:rPr>
          <w:rFonts w:ascii="Verdana" w:hAnsi="Verdana"/>
          <w:b/>
          <w:bCs/>
          <w:color w:val="333333"/>
        </w:rPr>
        <w:t>Тематическое планирование</w:t>
      </w:r>
    </w:p>
    <w:tbl>
      <w:tblPr>
        <w:tblW w:w="9611" w:type="dxa"/>
        <w:jc w:val="center"/>
        <w:tblCellSpacing w:w="0" w:type="dxa"/>
        <w:tblInd w:w="-117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33"/>
        <w:gridCol w:w="3518"/>
        <w:gridCol w:w="3460"/>
      </w:tblGrid>
      <w:tr w:rsidR="00356874" w:rsidTr="00356874">
        <w:trPr>
          <w:tblCellSpacing w:w="0" w:type="dxa"/>
          <w:jc w:val="center"/>
        </w:trPr>
        <w:tc>
          <w:tcPr>
            <w:tcW w:w="2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Наименование </w:t>
            </w:r>
          </w:p>
        </w:tc>
        <w:tc>
          <w:tcPr>
            <w:tcW w:w="3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Кол-во часов </w:t>
            </w:r>
          </w:p>
        </w:tc>
      </w:tr>
      <w:tr w:rsidR="00356874" w:rsidTr="00356874">
        <w:trPr>
          <w:tblCellSpacing w:w="0" w:type="dxa"/>
          <w:jc w:val="center"/>
        </w:trPr>
        <w:tc>
          <w:tcPr>
            <w:tcW w:w="2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Шахматное поле</w:t>
            </w:r>
          </w:p>
        </w:tc>
        <w:tc>
          <w:tcPr>
            <w:tcW w:w="34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5 </w:t>
            </w:r>
          </w:p>
        </w:tc>
      </w:tr>
      <w:tr w:rsidR="00356874" w:rsidTr="00356874">
        <w:trPr>
          <w:tblCellSpacing w:w="0" w:type="dxa"/>
          <w:jc w:val="center"/>
        </w:trPr>
        <w:tc>
          <w:tcPr>
            <w:tcW w:w="2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Фигуры. Правила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</w:tr>
      <w:tr w:rsidR="00356874" w:rsidTr="00356874">
        <w:trPr>
          <w:tblCellSpacing w:w="0" w:type="dxa"/>
          <w:jc w:val="center"/>
        </w:trPr>
        <w:tc>
          <w:tcPr>
            <w:tcW w:w="2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Начало партий</w:t>
            </w:r>
          </w:p>
        </w:tc>
        <w:tc>
          <w:tcPr>
            <w:tcW w:w="34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20 </w:t>
            </w:r>
          </w:p>
        </w:tc>
      </w:tr>
      <w:tr w:rsidR="00356874" w:rsidTr="00356874">
        <w:trPr>
          <w:tblCellSpacing w:w="0" w:type="dxa"/>
          <w:jc w:val="center"/>
        </w:trPr>
        <w:tc>
          <w:tcPr>
            <w:tcW w:w="2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Дебюты и гамбиты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</w:tr>
      <w:tr w:rsidR="00356874" w:rsidTr="00356874">
        <w:trPr>
          <w:tblCellSpacing w:w="0" w:type="dxa"/>
          <w:jc w:val="center"/>
        </w:trPr>
        <w:tc>
          <w:tcPr>
            <w:tcW w:w="2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Виды матов</w:t>
            </w:r>
          </w:p>
        </w:tc>
        <w:tc>
          <w:tcPr>
            <w:tcW w:w="3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</w:t>
            </w:r>
          </w:p>
        </w:tc>
      </w:tr>
      <w:tr w:rsidR="00356874" w:rsidTr="00356874">
        <w:trPr>
          <w:tblCellSpacing w:w="0" w:type="dxa"/>
          <w:jc w:val="center"/>
        </w:trPr>
        <w:tc>
          <w:tcPr>
            <w:tcW w:w="2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Комбинации</w:t>
            </w:r>
          </w:p>
        </w:tc>
        <w:tc>
          <w:tcPr>
            <w:tcW w:w="34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20 </w:t>
            </w:r>
          </w:p>
        </w:tc>
      </w:tr>
      <w:tr w:rsidR="00356874" w:rsidTr="00356874">
        <w:trPr>
          <w:tblCellSpacing w:w="0" w:type="dxa"/>
          <w:jc w:val="center"/>
        </w:trPr>
        <w:tc>
          <w:tcPr>
            <w:tcW w:w="2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Защита Каро-Кан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</w:tr>
      <w:tr w:rsidR="00356874" w:rsidTr="00356874">
        <w:trPr>
          <w:tblCellSpacing w:w="0" w:type="dxa"/>
          <w:jc w:val="center"/>
        </w:trPr>
        <w:tc>
          <w:tcPr>
            <w:tcW w:w="2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Индийские защиты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</w:tr>
      <w:tr w:rsidR="00356874" w:rsidTr="00356874">
        <w:trPr>
          <w:tblCellSpacing w:w="0" w:type="dxa"/>
          <w:jc w:val="center"/>
        </w:trPr>
        <w:tc>
          <w:tcPr>
            <w:tcW w:w="2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Окончание партий</w:t>
            </w:r>
          </w:p>
        </w:tc>
        <w:tc>
          <w:tcPr>
            <w:tcW w:w="3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</w:t>
            </w:r>
          </w:p>
        </w:tc>
      </w:tr>
      <w:tr w:rsidR="00356874" w:rsidTr="00356874">
        <w:trPr>
          <w:tblCellSpacing w:w="0" w:type="dxa"/>
          <w:jc w:val="center"/>
        </w:trPr>
        <w:tc>
          <w:tcPr>
            <w:tcW w:w="2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Решение задач</w:t>
            </w:r>
          </w:p>
        </w:tc>
        <w:tc>
          <w:tcPr>
            <w:tcW w:w="3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</w:t>
            </w:r>
          </w:p>
        </w:tc>
      </w:tr>
      <w:tr w:rsidR="00356874" w:rsidTr="00356874">
        <w:trPr>
          <w:tblCellSpacing w:w="0" w:type="dxa"/>
          <w:jc w:val="center"/>
        </w:trPr>
        <w:tc>
          <w:tcPr>
            <w:tcW w:w="2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Решение этюдов</w:t>
            </w:r>
          </w:p>
        </w:tc>
        <w:tc>
          <w:tcPr>
            <w:tcW w:w="3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</w:t>
            </w:r>
          </w:p>
        </w:tc>
      </w:tr>
      <w:tr w:rsidR="00356874" w:rsidTr="00356874">
        <w:trPr>
          <w:tblCellSpacing w:w="0" w:type="dxa"/>
          <w:jc w:val="center"/>
        </w:trPr>
        <w:tc>
          <w:tcPr>
            <w:tcW w:w="2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Анализ партий</w:t>
            </w:r>
          </w:p>
        </w:tc>
        <w:tc>
          <w:tcPr>
            <w:tcW w:w="3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</w:t>
            </w:r>
          </w:p>
        </w:tc>
      </w:tr>
      <w:tr w:rsidR="00356874" w:rsidTr="00356874">
        <w:trPr>
          <w:tblCellSpacing w:w="0" w:type="dxa"/>
          <w:jc w:val="center"/>
        </w:trPr>
        <w:tc>
          <w:tcPr>
            <w:tcW w:w="2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Контрольные игры</w:t>
            </w:r>
          </w:p>
        </w:tc>
        <w:tc>
          <w:tcPr>
            <w:tcW w:w="3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</w:t>
            </w:r>
          </w:p>
        </w:tc>
      </w:tr>
      <w:tr w:rsidR="00356874" w:rsidTr="00356874">
        <w:trPr>
          <w:tblCellSpacing w:w="0" w:type="dxa"/>
          <w:jc w:val="center"/>
        </w:trPr>
        <w:tc>
          <w:tcPr>
            <w:tcW w:w="6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pStyle w:val="a3"/>
              <w:jc w:val="right"/>
              <w:rPr>
                <w:rFonts w:ascii="Verdana" w:hAnsi="Verdana"/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</w:rPr>
              <w:t>Итого:</w:t>
            </w:r>
          </w:p>
        </w:tc>
        <w:tc>
          <w:tcPr>
            <w:tcW w:w="3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136</w:t>
            </w:r>
          </w:p>
        </w:tc>
      </w:tr>
    </w:tbl>
    <w:p w:rsidR="00464A65" w:rsidRDefault="00356874" w:rsidP="00356874">
      <w:pPr>
        <w:pStyle w:val="a3"/>
        <w:jc w:val="center"/>
        <w:rPr>
          <w:rFonts w:ascii="Verdana" w:hAnsi="Verdana"/>
          <w:color w:val="333333"/>
          <w:lang w:val="en-US"/>
        </w:rPr>
      </w:pPr>
      <w:r>
        <w:rPr>
          <w:rFonts w:ascii="Verdana" w:hAnsi="Verdana"/>
          <w:color w:val="333333"/>
        </w:rPr>
        <w:t> </w:t>
      </w:r>
    </w:p>
    <w:p w:rsidR="00356874" w:rsidRPr="00464A65" w:rsidRDefault="00356874" w:rsidP="00356874">
      <w:pPr>
        <w:pStyle w:val="a3"/>
        <w:jc w:val="center"/>
        <w:rPr>
          <w:rFonts w:ascii="Verdana" w:hAnsi="Verdana"/>
        </w:rPr>
      </w:pPr>
      <w:r w:rsidRPr="00464A65">
        <w:rPr>
          <w:rStyle w:val="a4"/>
          <w:rFonts w:ascii="Verdana" w:hAnsi="Verdana"/>
        </w:rPr>
        <w:t>Пояснительная записка</w:t>
      </w:r>
    </w:p>
    <w:p w:rsidR="00356874" w:rsidRDefault="00356874" w:rsidP="00356874">
      <w:r>
        <w:t xml:space="preserve">Программа кружка дополнительного образования (шахматы) в школе рассчитана для работы с детьми 7-15 лет. Цель: подготовить учащихся к уровню игры соответствующей 2, 3 разряду юношеского возраста.  </w:t>
      </w:r>
    </w:p>
    <w:p w:rsidR="00356874" w:rsidRDefault="00356874" w:rsidP="00356874">
      <w:r>
        <w:t>Рекомендуется следующая схема занятий: теоретическая часть занятий 30 минут и практика 60 минут. Под практикой имеется в виду игра в турнирах, разбор партий, решение задач.</w:t>
      </w:r>
    </w:p>
    <w:p w:rsidR="00356874" w:rsidRDefault="00356874" w:rsidP="00356874">
      <w:r>
        <w:t>Весь учебный материал апробирован на занятиях с детьми в течении 9 лет. Проверка знаний происходит на соревнованиях в районе и области.</w:t>
      </w:r>
    </w:p>
    <w:p w:rsidR="00356874" w:rsidRDefault="006B34D3" w:rsidP="00356874">
      <w:pPr>
        <w:jc w:val="center"/>
        <w:rPr>
          <w:sz w:val="20"/>
          <w:szCs w:val="20"/>
        </w:rPr>
      </w:pPr>
      <w:r w:rsidRPr="006B34D3">
        <w:rPr>
          <w:sz w:val="20"/>
          <w:szCs w:val="20"/>
        </w:rPr>
        <w:pict>
          <v:rect id="_x0000_i1026" style="width:467.75pt;height:1.5pt" o:hralign="center" o:hrstd="t" o:hr="t" fillcolor="#a0a0a0" stroked="f"/>
        </w:pict>
      </w:r>
    </w:p>
    <w:p w:rsidR="00356874" w:rsidRDefault="00356874" w:rsidP="00356874">
      <w:pPr>
        <w:pStyle w:val="a3"/>
        <w:jc w:val="center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 </w:t>
      </w:r>
    </w:p>
    <w:p w:rsidR="00356874" w:rsidRDefault="00356874" w:rsidP="00356874">
      <w:pPr>
        <w:pStyle w:val="a3"/>
        <w:jc w:val="center"/>
        <w:rPr>
          <w:rFonts w:ascii="Verdana" w:hAnsi="Verdana"/>
          <w:b/>
          <w:bCs/>
          <w:color w:val="333333"/>
        </w:rPr>
      </w:pPr>
      <w:r>
        <w:rPr>
          <w:rFonts w:ascii="Verdana" w:hAnsi="Verdana"/>
          <w:b/>
          <w:bCs/>
          <w:color w:val="333333"/>
        </w:rPr>
        <w:t>Тематическое планирование</w:t>
      </w:r>
    </w:p>
    <w:tbl>
      <w:tblPr>
        <w:tblW w:w="9611" w:type="dxa"/>
        <w:jc w:val="center"/>
        <w:tblCellSpacing w:w="0" w:type="dxa"/>
        <w:tblInd w:w="-117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33"/>
        <w:gridCol w:w="3518"/>
        <w:gridCol w:w="3460"/>
      </w:tblGrid>
      <w:tr w:rsidR="00356874" w:rsidTr="00356874">
        <w:trPr>
          <w:tblCellSpacing w:w="0" w:type="dxa"/>
          <w:jc w:val="center"/>
        </w:trPr>
        <w:tc>
          <w:tcPr>
            <w:tcW w:w="2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Наименование </w:t>
            </w:r>
          </w:p>
        </w:tc>
        <w:tc>
          <w:tcPr>
            <w:tcW w:w="3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Кол-во часов </w:t>
            </w:r>
          </w:p>
        </w:tc>
      </w:tr>
      <w:tr w:rsidR="00356874" w:rsidTr="00356874">
        <w:trPr>
          <w:tblCellSpacing w:w="0" w:type="dxa"/>
          <w:jc w:val="center"/>
        </w:trPr>
        <w:tc>
          <w:tcPr>
            <w:tcW w:w="2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Шахматное поле</w:t>
            </w:r>
          </w:p>
        </w:tc>
        <w:tc>
          <w:tcPr>
            <w:tcW w:w="34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5 </w:t>
            </w:r>
          </w:p>
        </w:tc>
      </w:tr>
      <w:tr w:rsidR="00356874" w:rsidTr="00356874">
        <w:trPr>
          <w:tblCellSpacing w:w="0" w:type="dxa"/>
          <w:jc w:val="center"/>
        </w:trPr>
        <w:tc>
          <w:tcPr>
            <w:tcW w:w="2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Фигуры. Правила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</w:tr>
      <w:tr w:rsidR="00356874" w:rsidTr="00356874">
        <w:trPr>
          <w:tblCellSpacing w:w="0" w:type="dxa"/>
          <w:jc w:val="center"/>
        </w:trPr>
        <w:tc>
          <w:tcPr>
            <w:tcW w:w="2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Начало партий</w:t>
            </w:r>
          </w:p>
        </w:tc>
        <w:tc>
          <w:tcPr>
            <w:tcW w:w="34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30 </w:t>
            </w:r>
          </w:p>
        </w:tc>
      </w:tr>
      <w:tr w:rsidR="00356874" w:rsidTr="00356874">
        <w:trPr>
          <w:tblCellSpacing w:w="0" w:type="dxa"/>
          <w:jc w:val="center"/>
        </w:trPr>
        <w:tc>
          <w:tcPr>
            <w:tcW w:w="2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Дебюты и гамбиты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</w:tr>
      <w:tr w:rsidR="00356874" w:rsidTr="00356874">
        <w:trPr>
          <w:tblCellSpacing w:w="0" w:type="dxa"/>
          <w:jc w:val="center"/>
        </w:trPr>
        <w:tc>
          <w:tcPr>
            <w:tcW w:w="2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Виды матов</w:t>
            </w:r>
          </w:p>
        </w:tc>
        <w:tc>
          <w:tcPr>
            <w:tcW w:w="3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15</w:t>
            </w:r>
          </w:p>
        </w:tc>
      </w:tr>
      <w:tr w:rsidR="00356874" w:rsidTr="00356874">
        <w:trPr>
          <w:tblCellSpacing w:w="0" w:type="dxa"/>
          <w:jc w:val="center"/>
        </w:trPr>
        <w:tc>
          <w:tcPr>
            <w:tcW w:w="2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Комбинации</w:t>
            </w:r>
          </w:p>
        </w:tc>
        <w:tc>
          <w:tcPr>
            <w:tcW w:w="34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30 </w:t>
            </w:r>
          </w:p>
        </w:tc>
      </w:tr>
      <w:tr w:rsidR="00356874" w:rsidTr="00356874">
        <w:trPr>
          <w:tblCellSpacing w:w="0" w:type="dxa"/>
          <w:jc w:val="center"/>
        </w:trPr>
        <w:tc>
          <w:tcPr>
            <w:tcW w:w="2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Защита Каро-Кан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</w:tr>
      <w:tr w:rsidR="00356874" w:rsidTr="00356874">
        <w:trPr>
          <w:tblCellSpacing w:w="0" w:type="dxa"/>
          <w:jc w:val="center"/>
        </w:trPr>
        <w:tc>
          <w:tcPr>
            <w:tcW w:w="2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Индийские защиты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</w:tr>
      <w:tr w:rsidR="00356874" w:rsidTr="00356874">
        <w:trPr>
          <w:tblCellSpacing w:w="0" w:type="dxa"/>
          <w:jc w:val="center"/>
        </w:trPr>
        <w:tc>
          <w:tcPr>
            <w:tcW w:w="2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Окончание партий</w:t>
            </w:r>
          </w:p>
        </w:tc>
        <w:tc>
          <w:tcPr>
            <w:tcW w:w="3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15</w:t>
            </w:r>
          </w:p>
        </w:tc>
      </w:tr>
      <w:tr w:rsidR="00356874" w:rsidTr="00356874">
        <w:trPr>
          <w:tblCellSpacing w:w="0" w:type="dxa"/>
          <w:jc w:val="center"/>
        </w:trPr>
        <w:tc>
          <w:tcPr>
            <w:tcW w:w="2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Решение задач</w:t>
            </w:r>
          </w:p>
        </w:tc>
        <w:tc>
          <w:tcPr>
            <w:tcW w:w="3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30</w:t>
            </w:r>
          </w:p>
        </w:tc>
      </w:tr>
      <w:tr w:rsidR="00356874" w:rsidTr="00356874">
        <w:trPr>
          <w:tblCellSpacing w:w="0" w:type="dxa"/>
          <w:jc w:val="center"/>
        </w:trPr>
        <w:tc>
          <w:tcPr>
            <w:tcW w:w="2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Решение этюдов</w:t>
            </w:r>
          </w:p>
        </w:tc>
        <w:tc>
          <w:tcPr>
            <w:tcW w:w="3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15</w:t>
            </w:r>
          </w:p>
        </w:tc>
      </w:tr>
      <w:tr w:rsidR="00356874" w:rsidTr="00356874">
        <w:trPr>
          <w:tblCellSpacing w:w="0" w:type="dxa"/>
          <w:jc w:val="center"/>
        </w:trPr>
        <w:tc>
          <w:tcPr>
            <w:tcW w:w="2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Анализ партий</w:t>
            </w:r>
          </w:p>
        </w:tc>
        <w:tc>
          <w:tcPr>
            <w:tcW w:w="3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15</w:t>
            </w:r>
          </w:p>
        </w:tc>
      </w:tr>
      <w:tr w:rsidR="00356874" w:rsidTr="00356874">
        <w:trPr>
          <w:tblCellSpacing w:w="0" w:type="dxa"/>
          <w:jc w:val="center"/>
        </w:trPr>
        <w:tc>
          <w:tcPr>
            <w:tcW w:w="2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Контрольные игры</w:t>
            </w:r>
          </w:p>
        </w:tc>
        <w:tc>
          <w:tcPr>
            <w:tcW w:w="3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</w:t>
            </w:r>
          </w:p>
        </w:tc>
      </w:tr>
      <w:tr w:rsidR="00356874" w:rsidTr="00356874">
        <w:trPr>
          <w:tblCellSpacing w:w="0" w:type="dxa"/>
          <w:jc w:val="center"/>
        </w:trPr>
        <w:tc>
          <w:tcPr>
            <w:tcW w:w="61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pStyle w:val="a3"/>
              <w:jc w:val="right"/>
              <w:rPr>
                <w:rFonts w:ascii="Verdana" w:hAnsi="Verdana"/>
                <w:color w:val="333333"/>
              </w:rPr>
            </w:pPr>
            <w:r>
              <w:rPr>
                <w:rStyle w:val="a4"/>
                <w:rFonts w:ascii="Verdana" w:hAnsi="Verdana"/>
                <w:color w:val="333333"/>
              </w:rPr>
              <w:t>Итого:</w:t>
            </w:r>
          </w:p>
        </w:tc>
        <w:tc>
          <w:tcPr>
            <w:tcW w:w="3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6874" w:rsidRDefault="00356874">
            <w:pPr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333333"/>
                <w:sz w:val="20"/>
                <w:szCs w:val="20"/>
              </w:rPr>
              <w:t>175</w:t>
            </w:r>
          </w:p>
        </w:tc>
      </w:tr>
    </w:tbl>
    <w:p w:rsidR="00356874" w:rsidRDefault="00356874" w:rsidP="00356874">
      <w:pPr>
        <w:pStyle w:val="a3"/>
        <w:jc w:val="center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 </w:t>
      </w:r>
    </w:p>
    <w:p w:rsidR="00356874" w:rsidRPr="00464A65" w:rsidRDefault="00356874" w:rsidP="00356874">
      <w:pPr>
        <w:pStyle w:val="a3"/>
        <w:jc w:val="center"/>
        <w:rPr>
          <w:rFonts w:ascii="Verdana" w:hAnsi="Verdana"/>
          <w:b/>
          <w:bCs/>
        </w:rPr>
      </w:pPr>
      <w:r w:rsidRPr="00464A65">
        <w:rPr>
          <w:rFonts w:ascii="Verdana" w:hAnsi="Verdana"/>
          <w:b/>
          <w:bCs/>
        </w:rPr>
        <w:t>  Программа для шахматного всеобуча</w:t>
      </w:r>
    </w:p>
    <w:p w:rsidR="00356874" w:rsidRDefault="00356874" w:rsidP="00356874">
      <w:pPr>
        <w:pStyle w:val="a3"/>
        <w:jc w:val="center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 </w:t>
      </w:r>
    </w:p>
    <w:p w:rsidR="00356874" w:rsidRDefault="00356874" w:rsidP="00356874">
      <w:pPr>
        <w:rPr>
          <w:b/>
          <w:bCs/>
        </w:rPr>
      </w:pPr>
      <w:r>
        <w:rPr>
          <w:b/>
          <w:bCs/>
        </w:rPr>
        <w:t>Занятие 1-2.</w:t>
      </w:r>
    </w:p>
    <w:p w:rsidR="00356874" w:rsidRDefault="00356874" w:rsidP="00356874">
      <w:r>
        <w:t>О шахматах и их истории. Легенда о мудреце: нотация. Доска как после сражения, ее расположение перед игрой.  Алфавит. Вертикали, горизонтали. Обозначение полей.</w:t>
      </w:r>
    </w:p>
    <w:p w:rsidR="00356874" w:rsidRDefault="00356874" w:rsidP="00356874">
      <w:r>
        <w:t> </w:t>
      </w:r>
    </w:p>
    <w:p w:rsidR="00356874" w:rsidRDefault="00356874" w:rsidP="00356874">
      <w:pPr>
        <w:rPr>
          <w:b/>
          <w:bCs/>
        </w:rPr>
      </w:pPr>
      <w:r>
        <w:rPr>
          <w:b/>
          <w:bCs/>
        </w:rPr>
        <w:t>Занятие 3-4.</w:t>
      </w:r>
    </w:p>
    <w:p w:rsidR="00356874" w:rsidRDefault="00356874" w:rsidP="00356874">
      <w:r>
        <w:t> Король, ферзь, понятие о шахе и мате. Значение короля в партии как главной фигуры. Его ход.</w:t>
      </w:r>
    </w:p>
    <w:p w:rsidR="00356874" w:rsidRDefault="00356874" w:rsidP="00356874">
      <w:r>
        <w:t>Ферзь, его ход. Ферзь - самая сильная фигура.</w:t>
      </w:r>
    </w:p>
    <w:p w:rsidR="00356874" w:rsidRDefault="00356874" w:rsidP="00356874">
      <w:r>
        <w:t>Понятие о шахе, смысл шаха. Невозможность нахождения короля под ударом. Понятие о мате как пленении короля. Определение неудобного места короля/края доски, угол/ примеры мата ферзем и королем в один ход.</w:t>
      </w:r>
    </w:p>
    <w:p w:rsidR="00356874" w:rsidRDefault="00356874" w:rsidP="00356874">
      <w:r>
        <w:t> </w:t>
      </w:r>
    </w:p>
    <w:p w:rsidR="00356874" w:rsidRDefault="00356874" w:rsidP="00356874">
      <w:pPr>
        <w:rPr>
          <w:b/>
          <w:bCs/>
        </w:rPr>
      </w:pPr>
      <w:r>
        <w:rPr>
          <w:b/>
          <w:bCs/>
        </w:rPr>
        <w:t>Занятие 5-6.</w:t>
      </w:r>
    </w:p>
    <w:p w:rsidR="00356874" w:rsidRDefault="00356874" w:rsidP="00356874">
      <w:r>
        <w:t>Мат ферзем, пат.</w:t>
      </w:r>
    </w:p>
    <w:p w:rsidR="00356874" w:rsidRDefault="00356874" w:rsidP="00356874">
      <w:r>
        <w:t>О необходимости оттеснения короля на край доски. Мат ферзем и королем из особого положения. Возможность оттеснения короля в угол одним ферзем.</w:t>
      </w:r>
    </w:p>
    <w:p w:rsidR="00356874" w:rsidRDefault="00356874" w:rsidP="00356874">
      <w:r>
        <w:t>Понятие о пате как о ничьей. О возможности ничейного исхода игры. Значение короля как помощника достижения победы в конце партии.</w:t>
      </w:r>
    </w:p>
    <w:p w:rsidR="00356874" w:rsidRDefault="00356874" w:rsidP="00356874">
      <w:r>
        <w:t> </w:t>
      </w:r>
    </w:p>
    <w:p w:rsidR="00356874" w:rsidRDefault="00356874" w:rsidP="00356874">
      <w:pPr>
        <w:rPr>
          <w:b/>
          <w:bCs/>
        </w:rPr>
      </w:pPr>
      <w:r>
        <w:rPr>
          <w:b/>
          <w:bCs/>
        </w:rPr>
        <w:t>Занятие 7-8.</w:t>
      </w:r>
    </w:p>
    <w:p w:rsidR="00356874" w:rsidRDefault="00356874" w:rsidP="00356874">
      <w:r>
        <w:t>Мат. Пат. Решение матовых и патовых позиций в 4-х углах и сторонах. По 3-5 позиции.</w:t>
      </w:r>
    </w:p>
    <w:p w:rsidR="00356874" w:rsidRDefault="00356874" w:rsidP="00356874">
      <w:r>
        <w:t> </w:t>
      </w:r>
    </w:p>
    <w:p w:rsidR="00356874" w:rsidRDefault="00356874" w:rsidP="00356874">
      <w:pPr>
        <w:rPr>
          <w:b/>
          <w:bCs/>
        </w:rPr>
      </w:pPr>
      <w:r>
        <w:rPr>
          <w:b/>
          <w:bCs/>
        </w:rPr>
        <w:t>Занятие 9-10.</w:t>
      </w:r>
    </w:p>
    <w:p w:rsidR="00356874" w:rsidRDefault="00356874" w:rsidP="00356874">
      <w:r>
        <w:t>Ход ладьей и слоном.</w:t>
      </w:r>
    </w:p>
    <w:p w:rsidR="00356874" w:rsidRDefault="00356874" w:rsidP="00356874">
      <w:r>
        <w:t>Понятие о диагонали. Объяснение хода ладьи и слона. Решение матовых и патовых позиций при ферзях, ладьях и слонах. Назвать самые длинные белую и черную диагонали /белая:черная/.</w:t>
      </w:r>
    </w:p>
    <w:p w:rsidR="00356874" w:rsidRDefault="00356874" w:rsidP="00356874">
      <w:r>
        <w:t> </w:t>
      </w:r>
    </w:p>
    <w:p w:rsidR="00356874" w:rsidRDefault="00356874" w:rsidP="00356874">
      <w:pPr>
        <w:rPr>
          <w:b/>
          <w:bCs/>
        </w:rPr>
      </w:pPr>
      <w:r>
        <w:rPr>
          <w:b/>
          <w:bCs/>
        </w:rPr>
        <w:t>Занятие 11-12.</w:t>
      </w:r>
    </w:p>
    <w:p w:rsidR="00356874" w:rsidRDefault="00356874" w:rsidP="00356874">
      <w:r>
        <w:t>Мат ферзем и ладьей.</w:t>
      </w:r>
    </w:p>
    <w:p w:rsidR="00356874" w:rsidRDefault="00356874" w:rsidP="00356874">
      <w:r>
        <w:t>Оттеснение короля на край доски. Линейный мат. Уход ладьи при нападении короля в противоположную сторону. Закрепление в игре.</w:t>
      </w:r>
    </w:p>
    <w:p w:rsidR="00356874" w:rsidRDefault="00356874" w:rsidP="00356874">
      <w:r>
        <w:t> </w:t>
      </w:r>
    </w:p>
    <w:p w:rsidR="00356874" w:rsidRDefault="00356874" w:rsidP="00356874">
      <w:pPr>
        <w:rPr>
          <w:b/>
          <w:bCs/>
        </w:rPr>
      </w:pPr>
      <w:r>
        <w:rPr>
          <w:b/>
          <w:bCs/>
        </w:rPr>
        <w:t>Занятие 13-14.++++</w:t>
      </w:r>
    </w:p>
    <w:p w:rsidR="00356874" w:rsidRDefault="00356874" w:rsidP="00356874">
      <w:r>
        <w:t>Мат ладьей.</w:t>
      </w:r>
    </w:p>
    <w:p w:rsidR="00356874" w:rsidRDefault="00356874" w:rsidP="00356874">
      <w:r>
        <w:t>Конечная матовая позиция в углу и на краю доски. Оттеснение короля в угол методом двойного отсечения. Понятие о выжидательном ходе. Характерные маты в два хода.</w:t>
      </w:r>
    </w:p>
    <w:p w:rsidR="00356874" w:rsidRDefault="00356874" w:rsidP="00356874">
      <w:r>
        <w:t> </w:t>
      </w:r>
    </w:p>
    <w:p w:rsidR="00356874" w:rsidRDefault="00356874" w:rsidP="00356874">
      <w:pPr>
        <w:rPr>
          <w:b/>
          <w:bCs/>
        </w:rPr>
      </w:pPr>
      <w:r>
        <w:rPr>
          <w:b/>
          <w:bCs/>
        </w:rPr>
        <w:lastRenderedPageBreak/>
        <w:t>Занятие 15-16.</w:t>
      </w:r>
    </w:p>
    <w:p w:rsidR="00356874" w:rsidRDefault="00356874" w:rsidP="00356874">
      <w:r>
        <w:t>Ход коня.</w:t>
      </w:r>
    </w:p>
    <w:p w:rsidR="00356874" w:rsidRDefault="00356874" w:rsidP="00356874">
      <w:r>
        <w:t>Особенности хода конем. Объяснение хода. Возможность коня ходить через фигуры. Нахождение количества ходов коня из углов в угол. Матовые позиции с конем. Коневая вилка.</w:t>
      </w:r>
    </w:p>
    <w:p w:rsidR="00356874" w:rsidRDefault="00356874" w:rsidP="00356874">
      <w:r>
        <w:t> </w:t>
      </w:r>
    </w:p>
    <w:p w:rsidR="00356874" w:rsidRDefault="00356874" w:rsidP="00356874">
      <w:pPr>
        <w:rPr>
          <w:b/>
          <w:bCs/>
        </w:rPr>
      </w:pPr>
      <w:r>
        <w:rPr>
          <w:b/>
          <w:bCs/>
        </w:rPr>
        <w:t> Занятие 17-18.</w:t>
      </w:r>
    </w:p>
    <w:p w:rsidR="00356874" w:rsidRDefault="00356874" w:rsidP="00356874">
      <w:r>
        <w:t>Пешка ее ход.</w:t>
      </w:r>
    </w:p>
    <w:p w:rsidR="00356874" w:rsidRDefault="00356874" w:rsidP="00356874">
      <w:r>
        <w:t>Ход пешки. Достижение последней горизонтали 8-ой или 1-ой. Возможность первого хода через поле. Взятие пешкой. Взаимозащита пешек. Решение матовых позиций с пешками и другими фигурами. Закрепление в игре.</w:t>
      </w:r>
    </w:p>
    <w:p w:rsidR="00356874" w:rsidRDefault="00356874" w:rsidP="00356874">
      <w:r>
        <w:t> </w:t>
      </w:r>
    </w:p>
    <w:p w:rsidR="00356874" w:rsidRDefault="00356874" w:rsidP="00356874">
      <w:pPr>
        <w:rPr>
          <w:b/>
          <w:bCs/>
        </w:rPr>
      </w:pPr>
      <w:r>
        <w:rPr>
          <w:b/>
          <w:bCs/>
        </w:rPr>
        <w:t>Занятие 19-20.</w:t>
      </w:r>
    </w:p>
    <w:p w:rsidR="00356874" w:rsidRDefault="00356874" w:rsidP="00356874">
      <w:r>
        <w:t>Рокировка.</w:t>
      </w:r>
    </w:p>
    <w:p w:rsidR="00356874" w:rsidRDefault="00356874" w:rsidP="00356874">
      <w:r>
        <w:t>Особый ход рокировки. Ее цел. Короткая и длинная рокировка. Нахождение мата в один ход со всеми фигурами.</w:t>
      </w:r>
    </w:p>
    <w:p w:rsidR="00356874" w:rsidRDefault="00356874" w:rsidP="00356874">
      <w:r>
        <w:t> </w:t>
      </w:r>
    </w:p>
    <w:p w:rsidR="00356874" w:rsidRDefault="00356874" w:rsidP="00356874">
      <w:pPr>
        <w:rPr>
          <w:b/>
          <w:bCs/>
        </w:rPr>
      </w:pPr>
      <w:r>
        <w:rPr>
          <w:b/>
          <w:bCs/>
        </w:rPr>
        <w:t xml:space="preserve">Занятие 21-22. </w:t>
      </w:r>
    </w:p>
    <w:p w:rsidR="00356874" w:rsidRDefault="00356874" w:rsidP="00356874">
      <w:r>
        <w:t>Случай ничьей. Относительная ценность фигур. Недостаток сил. Пат.Таблица относительной ценности фигур.</w:t>
      </w:r>
    </w:p>
    <w:p w:rsidR="00356874" w:rsidRDefault="00356874" w:rsidP="00356874">
      <w:r>
        <w:t> </w:t>
      </w:r>
    </w:p>
    <w:p w:rsidR="00356874" w:rsidRDefault="00356874" w:rsidP="00356874">
      <w:pPr>
        <w:rPr>
          <w:b/>
          <w:bCs/>
        </w:rPr>
      </w:pPr>
      <w:r>
        <w:rPr>
          <w:b/>
          <w:bCs/>
        </w:rPr>
        <w:t>Занятие 23-24.</w:t>
      </w:r>
    </w:p>
    <w:p w:rsidR="00356874" w:rsidRDefault="00356874" w:rsidP="00356874">
      <w:r>
        <w:t xml:space="preserve">Типовые матовые позиции. Короткие партии. </w:t>
      </w:r>
    </w:p>
    <w:p w:rsidR="00356874" w:rsidRDefault="00356874" w:rsidP="00356874">
      <w:r>
        <w:t>Маты в комбинациях:</w:t>
      </w:r>
    </w:p>
    <w:p w:rsidR="00356874" w:rsidRDefault="00356874" w:rsidP="00356874">
      <w:pPr>
        <w:numPr>
          <w:ilvl w:val="0"/>
          <w:numId w:val="1"/>
        </w:numPr>
      </w:pPr>
      <w:r>
        <w:t xml:space="preserve">Слон и ферзь; </w:t>
      </w:r>
    </w:p>
    <w:p w:rsidR="00356874" w:rsidRDefault="00356874" w:rsidP="00356874">
      <w:pPr>
        <w:numPr>
          <w:ilvl w:val="0"/>
          <w:numId w:val="1"/>
        </w:numPr>
      </w:pPr>
      <w:r>
        <w:t xml:space="preserve">Пешка и ферзь; </w:t>
      </w:r>
    </w:p>
    <w:p w:rsidR="00356874" w:rsidRDefault="00356874" w:rsidP="00356874">
      <w:pPr>
        <w:numPr>
          <w:ilvl w:val="0"/>
          <w:numId w:val="1"/>
        </w:numPr>
      </w:pPr>
      <w:r>
        <w:t xml:space="preserve">Ладья и конь; </w:t>
      </w:r>
    </w:p>
    <w:p w:rsidR="00356874" w:rsidRDefault="00356874" w:rsidP="00356874">
      <w:pPr>
        <w:numPr>
          <w:ilvl w:val="0"/>
          <w:numId w:val="1"/>
        </w:numPr>
      </w:pPr>
      <w:r>
        <w:t>на последней горизонтали.</w:t>
      </w:r>
    </w:p>
    <w:p w:rsidR="00356874" w:rsidRDefault="00356874" w:rsidP="00356874">
      <w:pPr>
        <w:rPr>
          <w:b/>
          <w:bCs/>
        </w:rPr>
      </w:pPr>
    </w:p>
    <w:p w:rsidR="00356874" w:rsidRDefault="00356874" w:rsidP="00356874">
      <w:pPr>
        <w:rPr>
          <w:b/>
          <w:bCs/>
        </w:rPr>
      </w:pPr>
      <w:r>
        <w:rPr>
          <w:b/>
          <w:bCs/>
        </w:rPr>
        <w:t>Занятие 25-26.</w:t>
      </w:r>
    </w:p>
    <w:p w:rsidR="00356874" w:rsidRDefault="00356874" w:rsidP="00356874">
      <w:r>
        <w:t>Тренировочный турнир.</w:t>
      </w:r>
    </w:p>
    <w:p w:rsidR="00356874" w:rsidRDefault="00356874" w:rsidP="00356874">
      <w:r>
        <w:t>Во время турнира фиксировать незавершенные партии из-за неуменья поставить мат / тронул-ходи, поздравление с победой, скромность. Понятие о взятии. Обозначение. Упражнение на ценность фигур. "Что больше?". 2 ладьи или 2 коня и слон, 2 слона или ладья и пешка ,конь, слон и 2 пешки или ферзь.</w:t>
      </w:r>
    </w:p>
    <w:p w:rsidR="00356874" w:rsidRDefault="00356874" w:rsidP="00356874">
      <w:pPr>
        <w:rPr>
          <w:b/>
          <w:bCs/>
        </w:rPr>
      </w:pPr>
      <w:r>
        <w:rPr>
          <w:b/>
          <w:bCs/>
        </w:rPr>
        <w:t>Занятие 27-28.</w:t>
      </w:r>
    </w:p>
    <w:p w:rsidR="00356874" w:rsidRDefault="00356874" w:rsidP="00356874">
      <w:r>
        <w:t>Тренировка "что больше?".</w:t>
      </w:r>
    </w:p>
    <w:p w:rsidR="00356874" w:rsidRDefault="00356874" w:rsidP="00356874">
      <w:r>
        <w:t xml:space="preserve">ладья, слон и пешка или ферзь </w:t>
      </w:r>
    </w:p>
    <w:p w:rsidR="00356874" w:rsidRDefault="00356874" w:rsidP="00356874">
      <w:r>
        <w:t>две ладьи или два коня и слон.</w:t>
      </w:r>
    </w:p>
    <w:p w:rsidR="00356874" w:rsidRDefault="00356874" w:rsidP="00356874"/>
    <w:p w:rsidR="00356874" w:rsidRDefault="00356874" w:rsidP="00356874">
      <w:pPr>
        <w:rPr>
          <w:b/>
          <w:bCs/>
        </w:rPr>
      </w:pPr>
      <w:r>
        <w:rPr>
          <w:b/>
          <w:bCs/>
        </w:rPr>
        <w:t>Занятие 29-30.</w:t>
      </w:r>
    </w:p>
    <w:p w:rsidR="00356874" w:rsidRDefault="00356874" w:rsidP="00356874">
      <w:r>
        <w:t>7 этап - Б.=</w:t>
      </w:r>
    </w:p>
    <w:p w:rsidR="00356874" w:rsidRDefault="00356874" w:rsidP="00356874">
      <w:r>
        <w:t>            Ч.=</w:t>
      </w:r>
    </w:p>
    <w:p w:rsidR="00356874" w:rsidRDefault="00356874" w:rsidP="00356874">
      <w:r>
        <w:t>8 этап - Б.=</w:t>
      </w:r>
    </w:p>
    <w:p w:rsidR="00356874" w:rsidRDefault="00356874" w:rsidP="00356874">
      <w:r>
        <w:t>            Ч.=</w:t>
      </w:r>
    </w:p>
    <w:p w:rsidR="00356874" w:rsidRDefault="00356874" w:rsidP="00356874">
      <w:r>
        <w:t> </w:t>
      </w:r>
    </w:p>
    <w:p w:rsidR="00356874" w:rsidRDefault="00356874" w:rsidP="00356874">
      <w:pPr>
        <w:rPr>
          <w:b/>
          <w:bCs/>
        </w:rPr>
      </w:pPr>
      <w:r>
        <w:rPr>
          <w:b/>
          <w:bCs/>
        </w:rPr>
        <w:t>Занятие 31-32.</w:t>
      </w:r>
    </w:p>
    <w:p w:rsidR="00356874" w:rsidRDefault="00356874" w:rsidP="00356874">
      <w:r>
        <w:t>Игра с полным комплексом фигур.</w:t>
      </w:r>
    </w:p>
    <w:p w:rsidR="00356874" w:rsidRDefault="00356874" w:rsidP="00356874">
      <w:r>
        <w:t>Начинать ходами:</w:t>
      </w:r>
    </w:p>
    <w:p w:rsidR="00356874" w:rsidRDefault="00356874" w:rsidP="00356874">
      <w:r>
        <w:t>№1.</w:t>
      </w:r>
    </w:p>
    <w:p w:rsidR="00356874" w:rsidRDefault="00356874" w:rsidP="00356874">
      <w:r>
        <w:t>№2.</w:t>
      </w:r>
    </w:p>
    <w:p w:rsidR="00356874" w:rsidRDefault="00356874" w:rsidP="00356874">
      <w:r>
        <w:t>№3.</w:t>
      </w:r>
    </w:p>
    <w:p w:rsidR="00356874" w:rsidRDefault="00356874" w:rsidP="00356874">
      <w:r>
        <w:t> </w:t>
      </w:r>
    </w:p>
    <w:p w:rsidR="00356874" w:rsidRDefault="00356874" w:rsidP="00356874">
      <w:pPr>
        <w:rPr>
          <w:b/>
          <w:bCs/>
        </w:rPr>
      </w:pPr>
      <w:r>
        <w:rPr>
          <w:b/>
          <w:bCs/>
        </w:rPr>
        <w:lastRenderedPageBreak/>
        <w:t>Занятие 32-33.</w:t>
      </w:r>
    </w:p>
    <w:p w:rsidR="00356874" w:rsidRDefault="00356874" w:rsidP="00356874">
      <w:r>
        <w:t>Взятие на проходе.</w:t>
      </w:r>
    </w:p>
    <w:p w:rsidR="00356874" w:rsidRDefault="00356874" w:rsidP="00356874">
      <w:r>
        <w:t>Запись позиции. Правила взятия на проходе. Краткие обозначения фигур. Правильность записи позиции.</w:t>
      </w:r>
    </w:p>
    <w:p w:rsidR="00356874" w:rsidRDefault="00356874" w:rsidP="00356874">
      <w:r>
        <w:t>Король-Кр., ферзь-Ф., ладья-Л., слон-С., конь-К.</w:t>
      </w:r>
    </w:p>
    <w:p w:rsidR="00356874" w:rsidRDefault="00356874" w:rsidP="00356874">
      <w:r>
        <w:t> </w:t>
      </w:r>
    </w:p>
    <w:p w:rsidR="00356874" w:rsidRDefault="00356874" w:rsidP="00356874">
      <w:pPr>
        <w:rPr>
          <w:b/>
          <w:bCs/>
        </w:rPr>
      </w:pPr>
      <w:r>
        <w:rPr>
          <w:b/>
          <w:bCs/>
        </w:rPr>
        <w:t>Занятие 34-43.</w:t>
      </w:r>
    </w:p>
    <w:p w:rsidR="00356874" w:rsidRDefault="00356874" w:rsidP="00356874">
      <w:r>
        <w:t xml:space="preserve">Продолжение турнира. </w:t>
      </w:r>
    </w:p>
    <w:p w:rsidR="00356874" w:rsidRDefault="00356874" w:rsidP="00356874">
      <w:r>
        <w:t>Как играть во время партии? Быстрое развитие фигур, централизация фигур, своевременная рокировка, наиболее выгодные поля для фигур.</w:t>
      </w:r>
    </w:p>
    <w:p w:rsidR="00356874" w:rsidRDefault="00356874" w:rsidP="00356874">
      <w:r>
        <w:t>Запись партии полной аннотацией с продолжением ее на следующем занятии. Перед занятием желательно показывать простые комбинации.</w:t>
      </w:r>
    </w:p>
    <w:p w:rsidR="00356874" w:rsidRDefault="00356874" w:rsidP="00356874">
      <w:r>
        <w:t> </w:t>
      </w:r>
    </w:p>
    <w:p w:rsidR="00356874" w:rsidRDefault="00356874" w:rsidP="00356874">
      <w:pPr>
        <w:rPr>
          <w:b/>
          <w:bCs/>
        </w:rPr>
      </w:pPr>
      <w:r>
        <w:rPr>
          <w:b/>
          <w:bCs/>
        </w:rPr>
        <w:t>Занятие 44.</w:t>
      </w:r>
    </w:p>
    <w:p w:rsidR="00356874" w:rsidRDefault="00356874" w:rsidP="00356874">
      <w:r>
        <w:t>Проведение пешки в ферзи.</w:t>
      </w:r>
    </w:p>
    <w:p w:rsidR="00356874" w:rsidRDefault="00356874" w:rsidP="00356874">
      <w:r>
        <w:t>Ничейная и выигрышная позиция при положении пешки на 7-й горизонтали. Понятие об оппозиции. Метод оттеснения одинокого короля для проведения пешки. Примеры. Закрепление.</w:t>
      </w:r>
    </w:p>
    <w:p w:rsidR="00356874" w:rsidRDefault="00356874" w:rsidP="00356874">
      <w:r>
        <w:t>Король должен всегда быть впереди пешки.</w:t>
      </w:r>
    </w:p>
    <w:p w:rsidR="00356874" w:rsidRDefault="00356874" w:rsidP="00356874">
      <w:r>
        <w:t> </w:t>
      </w:r>
    </w:p>
    <w:p w:rsidR="00356874" w:rsidRDefault="00356874" w:rsidP="00356874">
      <w:pPr>
        <w:rPr>
          <w:b/>
          <w:bCs/>
        </w:rPr>
      </w:pPr>
      <w:r>
        <w:rPr>
          <w:b/>
          <w:bCs/>
        </w:rPr>
        <w:t>Занятие 45-56.</w:t>
      </w:r>
    </w:p>
    <w:p w:rsidR="00356874" w:rsidRDefault="00356874" w:rsidP="00356874">
      <w:r>
        <w:t>Тренировочный турнир.</w:t>
      </w:r>
    </w:p>
    <w:p w:rsidR="00356874" w:rsidRDefault="00356874" w:rsidP="00356874">
      <w:r>
        <w:t>Закрепление пройденного. Разбор типичных ошибок: шахматных ошибок.</w:t>
      </w:r>
    </w:p>
    <w:p w:rsidR="00356874" w:rsidRDefault="00356874" w:rsidP="00356874">
      <w:r>
        <w:t xml:space="preserve">незнание шахматных правил и приемов; </w:t>
      </w:r>
    </w:p>
    <w:p w:rsidR="00356874" w:rsidRDefault="00356874" w:rsidP="00356874">
      <w:r>
        <w:t xml:space="preserve">игровых ошибок: просмотры, торопливость, излишнее огорчение и т.п. </w:t>
      </w:r>
    </w:p>
    <w:p w:rsidR="00356874" w:rsidRDefault="00356874" w:rsidP="00356874">
      <w:r>
        <w:t>Перед каждым занятием желательно показывать по короткой партии или комбинации.</w:t>
      </w:r>
    </w:p>
    <w:p w:rsidR="00356874" w:rsidRDefault="00356874" w:rsidP="00356874"/>
    <w:p w:rsidR="00356874" w:rsidRDefault="00356874" w:rsidP="00356874">
      <w:pPr>
        <w:rPr>
          <w:b/>
          <w:bCs/>
        </w:rPr>
      </w:pPr>
      <w:r>
        <w:rPr>
          <w:b/>
          <w:bCs/>
        </w:rPr>
        <w:t>Занятие 57-58.</w:t>
      </w:r>
    </w:p>
    <w:p w:rsidR="00356874" w:rsidRDefault="00356874" w:rsidP="00356874">
      <w:r>
        <w:t>Консультация.</w:t>
      </w:r>
    </w:p>
    <w:p w:rsidR="00356874" w:rsidRDefault="00356874" w:rsidP="00356874">
      <w:r>
        <w:t>Консультация для слабых учеников по всем основным вопросам программы. Подготовка к контрольной работе.</w:t>
      </w:r>
    </w:p>
    <w:p w:rsidR="00356874" w:rsidRDefault="00356874" w:rsidP="00356874"/>
    <w:p w:rsidR="00356874" w:rsidRDefault="00356874" w:rsidP="00356874">
      <w:pPr>
        <w:rPr>
          <w:b/>
          <w:bCs/>
        </w:rPr>
      </w:pPr>
      <w:r>
        <w:rPr>
          <w:b/>
          <w:bCs/>
        </w:rPr>
        <w:t>Занятие 59-62.</w:t>
      </w:r>
    </w:p>
    <w:p w:rsidR="00356874" w:rsidRDefault="00356874" w:rsidP="00356874">
      <w:r>
        <w:t>Контрольная работа. Преподавателем подбирается 10-13 вопросов по данной программе. Трудность заданий должна соответствовать среднему уровню подготовки учащихся. По времени контрольная должна быть рассчитана на 1 учебный час.</w:t>
      </w:r>
    </w:p>
    <w:p w:rsidR="00356874" w:rsidRDefault="00356874" w:rsidP="00356874">
      <w:r>
        <w:t> </w:t>
      </w:r>
    </w:p>
    <w:p w:rsidR="00356874" w:rsidRDefault="00356874" w:rsidP="00356874">
      <w:pPr>
        <w:rPr>
          <w:b/>
          <w:bCs/>
        </w:rPr>
      </w:pPr>
      <w:r>
        <w:rPr>
          <w:b/>
          <w:bCs/>
        </w:rPr>
        <w:t xml:space="preserve">Занятие 63-68. </w:t>
      </w:r>
    </w:p>
    <w:p w:rsidR="00356874" w:rsidRDefault="00356874" w:rsidP="00356874">
      <w:r>
        <w:t>Итоговое занятие.</w:t>
      </w:r>
    </w:p>
    <w:p w:rsidR="00356874" w:rsidRDefault="00356874" w:rsidP="00356874">
      <w:r>
        <w:t>Оценка освоения годовой программы каждым учащимся.</w:t>
      </w:r>
    </w:p>
    <w:p w:rsidR="00356874" w:rsidRDefault="00356874" w:rsidP="00356874">
      <w:r>
        <w:t>Присвоение 5 и 4 разрядов. Выдача удостоверений 4-го разряда.</w:t>
      </w:r>
    </w:p>
    <w:p w:rsidR="00356874" w:rsidRDefault="00356874" w:rsidP="00356874">
      <w:r>
        <w:t> </w:t>
      </w:r>
    </w:p>
    <w:p w:rsidR="00356874" w:rsidRDefault="00356874" w:rsidP="00356874">
      <w:r>
        <w:t> </w:t>
      </w:r>
    </w:p>
    <w:p w:rsidR="00356874" w:rsidRPr="00464A65" w:rsidRDefault="00356874" w:rsidP="00464A65">
      <w:pPr>
        <w:jc w:val="center"/>
      </w:pPr>
      <w:r w:rsidRPr="00464A65">
        <w:rPr>
          <w:rStyle w:val="a4"/>
        </w:rPr>
        <w:t>Список литературы:</w:t>
      </w:r>
    </w:p>
    <w:p w:rsidR="00356874" w:rsidRDefault="00356874" w:rsidP="00356874">
      <w:r>
        <w:t xml:space="preserve">Подготовка юных шахматистов 2 разряда - "с., М-1999 </w:t>
      </w:r>
    </w:p>
    <w:p w:rsidR="00356874" w:rsidRDefault="00356874" w:rsidP="00356874">
      <w:r>
        <w:t xml:space="preserve">Программа. Автор заслуженный тренер Р.Ф. В.Е. Гогенищев. </w:t>
      </w:r>
    </w:p>
    <w:p w:rsidR="00356874" w:rsidRDefault="00356874" w:rsidP="00356874">
      <w:r>
        <w:t>Шахматный кружок в школе и летнем лагере. Составитель Костьев А.Н., М. "Физкультура и спорт", 2001г.</w:t>
      </w:r>
    </w:p>
    <w:sectPr w:rsidR="00356874" w:rsidSect="00464A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10A1A"/>
    <w:multiLevelType w:val="hybridMultilevel"/>
    <w:tmpl w:val="5936E97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6874"/>
    <w:rsid w:val="00356874"/>
    <w:rsid w:val="00464A65"/>
    <w:rsid w:val="004B6AB2"/>
    <w:rsid w:val="006B34D3"/>
    <w:rsid w:val="00AF1789"/>
    <w:rsid w:val="00FB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7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56874"/>
    <w:pPr>
      <w:spacing w:before="30" w:after="30"/>
    </w:pPr>
    <w:rPr>
      <w:sz w:val="20"/>
      <w:szCs w:val="20"/>
    </w:rPr>
  </w:style>
  <w:style w:type="character" w:styleId="a4">
    <w:name w:val="Strong"/>
    <w:basedOn w:val="a0"/>
    <w:qFormat/>
    <w:rsid w:val="003568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975</Words>
  <Characters>5561</Characters>
  <Application>Microsoft Office Word</Application>
  <DocSecurity>0</DocSecurity>
  <Lines>46</Lines>
  <Paragraphs>13</Paragraphs>
  <ScaleCrop>false</ScaleCrop>
  <Company>Hewlett-Packard</Company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Мой</cp:lastModifiedBy>
  <cp:revision>4</cp:revision>
  <dcterms:created xsi:type="dcterms:W3CDTF">2015-03-11T10:46:00Z</dcterms:created>
  <dcterms:modified xsi:type="dcterms:W3CDTF">2015-03-22T13:49:00Z</dcterms:modified>
</cp:coreProperties>
</file>